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081" w14:textId="14FB390A" w:rsidR="00476CDF" w:rsidRPr="00476CDF" w:rsidRDefault="00476CDF" w:rsidP="00476CDF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frissítve: 20</w:t>
      </w:r>
      <w:r w:rsidR="00EB6258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22</w:t>
      </w:r>
      <w:r w:rsidRPr="00476CDF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.0</w:t>
      </w:r>
      <w:r w:rsidR="00EB6258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6</w:t>
      </w:r>
      <w:r w:rsidRPr="00476CDF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.</w:t>
      </w:r>
      <w:r w:rsidR="00EB6258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07.</w:t>
      </w:r>
    </w:p>
    <w:p w14:paraId="422094D0" w14:textId="49230C8D" w:rsidR="00476CDF" w:rsidRPr="00476CDF" w:rsidRDefault="00EB6258" w:rsidP="00476CDF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Online z</w:t>
      </w:r>
      <w:r w:rsidR="00476CDF" w:rsidRPr="00476CDF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áróvizsga menete a 20</w:t>
      </w:r>
      <w:r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2</w:t>
      </w:r>
      <w:r w:rsidR="00476CDF" w:rsidRPr="00476CDF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1/2</w:t>
      </w:r>
      <w:r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2</w:t>
      </w:r>
      <w:r w:rsidR="00476CDF" w:rsidRPr="00476CDF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. tanévben</w:t>
      </w:r>
    </w:p>
    <w:p w14:paraId="76F9C221" w14:textId="77777777" w:rsidR="00476CDF" w:rsidRPr="00476CDF" w:rsidRDefault="00476CDF" w:rsidP="00476CD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 </w:t>
      </w:r>
    </w:p>
    <w:p w14:paraId="669972A2" w14:textId="77777777" w:rsidR="00476CDF" w:rsidRPr="00476CDF" w:rsidRDefault="00476CDF" w:rsidP="00476CD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A záróvizsga körülményei:</w:t>
      </w:r>
    </w:p>
    <w:p w14:paraId="09824716" w14:textId="77777777" w:rsidR="003D1F12" w:rsidRPr="00ED1A80" w:rsidRDefault="003D1F12" w:rsidP="003D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ED1A80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záróvizsga helye a Microsoft Teams.</w:t>
      </w:r>
    </w:p>
    <w:p w14:paraId="65EDC6DF" w14:textId="77777777" w:rsidR="003D1F12" w:rsidRPr="00ED1A80" w:rsidRDefault="003D1F12" w:rsidP="003D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ED1A80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záróvizsgához egyidejű kép- és hangkapcsolat szükséges a hallgató részéről is. A záróvizsga során a hallgató nem használhat fül- vagy fejhallgatót, továbbá a vizsga elején vagy annak során bármikor kötelezhető a környezete bemutatására.</w:t>
      </w:r>
      <w:r w:rsidRPr="00ED1A80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  <w:r w:rsidRPr="00ED1A80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bizottság titkára meggyőződik a behívott hallgató személyazonosságáról, ezért kérjük, hogy a személyi igazolványokat készítsék kéz közelségbe.</w:t>
      </w:r>
    </w:p>
    <w:p w14:paraId="6DF33579" w14:textId="77777777" w:rsidR="003D1F12" w:rsidRPr="00ED1A80" w:rsidRDefault="003D1F12" w:rsidP="003D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ED1A80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Mindig legalább két hallgatónak kell egyszerre jelen lenni a záróvizsgán. Titkos szakdolgozat esetén a bizottság tagjainak és a jelen lévő más hallgatónak titoktartási nyilatkozatot kell tennie.</w:t>
      </w:r>
    </w:p>
    <w:p w14:paraId="26574258" w14:textId="77777777" w:rsidR="003D1F12" w:rsidRPr="00476CDF" w:rsidRDefault="003D1F12" w:rsidP="003D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Technikai hiba estén az újbóli kapcsolatfelvételt mind a hallgatónak, mind a bizottságnak újból, legalább háromszor meg kell kísérelni. A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z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eszköz-. illetve technikai hibát a hallgatónak haladéktalanul jeleznie kell a bizottság titkárának.</w:t>
      </w:r>
    </w:p>
    <w:p w14:paraId="7C98E648" w14:textId="77777777" w:rsidR="003D1F12" w:rsidRDefault="003D1F12" w:rsidP="003D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záróvizsga minden esetben 9:00 órakor kezdődik, a kezdetén valamennyi, aznap záróvizsgázó hallgatónak jelen kell lennie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a záróvizsga helyszínén, tehát az online záróvizsgázónak a Microsoft Teams felületén. 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Az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online módon vizsgázó hallgató lesz az aznapi első záróvizsgázó, amennyiben a bizottság elnöke a záróvizsga megnyitásakor más sorrendet nem határoz meg.</w:t>
      </w:r>
    </w:p>
    <w:p w14:paraId="10C760D4" w14:textId="77777777" w:rsidR="003D1F12" w:rsidRPr="00ED1A80" w:rsidRDefault="003D1F12" w:rsidP="003D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ED1A80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Képernyőmegosztáshoz útmutató:</w:t>
      </w:r>
    </w:p>
    <w:p w14:paraId="4BDA647B" w14:textId="77777777" w:rsidR="003D1F12" w:rsidRPr="00476CDF" w:rsidRDefault="003D1F12" w:rsidP="003D1F12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ED1A80">
        <w:rPr>
          <w:rFonts w:ascii="Fotogram Light" w:eastAsia="Times New Roman" w:hAnsi="Fotogram Light"/>
        </w:rPr>
        <w:t>(</w:t>
      </w:r>
      <w:hyperlink r:id="rId7" w:history="1">
        <w:r w:rsidRPr="00ED1A80">
          <w:rPr>
            <w:rStyle w:val="Hiperhivatkozs"/>
            <w:rFonts w:ascii="Fotogram Light" w:eastAsia="Times New Roman" w:hAnsi="Fotogram Light"/>
          </w:rPr>
          <w:t>https://support.microsoft.com/hu-hu/office/tartalom-megoszt%C3%A1sa-a-teams-%C3%A9rtekezleten-fcc2bf59-aecd-4481-8f99-ce55dd836ce8</w:t>
        </w:r>
      </w:hyperlink>
      <w:r w:rsidRPr="00ED1A80">
        <w:rPr>
          <w:rFonts w:ascii="Fotogram Light" w:eastAsia="Times New Roman" w:hAnsi="Fotogram Light"/>
        </w:rPr>
        <w:t xml:space="preserve"> – </w:t>
      </w:r>
      <w:r w:rsidRPr="00ED1A80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PC-re, MAC-es gépre és okostelefonra is.</w:t>
      </w:r>
    </w:p>
    <w:p w14:paraId="144D96C2" w14:textId="77777777" w:rsidR="003D1F12" w:rsidRPr="00476CDF" w:rsidRDefault="003D1F12" w:rsidP="003D1F12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</w:p>
    <w:p w14:paraId="3B8A3939" w14:textId="77777777" w:rsidR="00476CDF" w:rsidRPr="00476CDF" w:rsidRDefault="00476CDF" w:rsidP="00476CD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záróvizsga két részből áll:</w:t>
      </w:r>
    </w:p>
    <w:p w14:paraId="40C203F8" w14:textId="77777777" w:rsidR="00476CDF" w:rsidRPr="00476CDF" w:rsidRDefault="00476CDF" w:rsidP="00476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Szakdolgozat védése</w:t>
      </w:r>
    </w:p>
    <w:p w14:paraId="6E1F06C6" w14:textId="77777777" w:rsidR="00476CDF" w:rsidRPr="00476CDF" w:rsidRDefault="00476CDF" w:rsidP="00476CD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védés során a hallgató egy 10 perces, 10 diából álló (egyéb formai követelmény a diasorra vonatkozóan nincs) prezentációban</w:t>
      </w:r>
    </w:p>
    <w:p w14:paraId="3753D749" w14:textId="77777777" w:rsidR="00476CDF" w:rsidRPr="00476CDF" w:rsidRDefault="00476CDF" w:rsidP="00476C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bemutatja szakdolgozatát,</w:t>
      </w:r>
    </w:p>
    <w:p w14:paraId="2676E104" w14:textId="77777777" w:rsidR="00476CDF" w:rsidRPr="00476CDF" w:rsidRDefault="00476CDF" w:rsidP="00476C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válaszol az írásban kapott bírálati kérdésekre,</w:t>
      </w:r>
    </w:p>
    <w:p w14:paraId="39A31398" w14:textId="53E613DF" w:rsidR="00476CDF" w:rsidRPr="00476CDF" w:rsidRDefault="00476CDF" w:rsidP="00476C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továbbá reflektál </w:t>
      </w:r>
      <w:r w:rsidR="00EB6258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 bizottság által megfogalmazott kérdésekre.</w:t>
      </w:r>
    </w:p>
    <w:p w14:paraId="40339073" w14:textId="202C3232" w:rsidR="00476CDF" w:rsidRDefault="00476CDF" w:rsidP="00476CD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prezentációban a diplomamunka saját eredményeire kell fókuszálni. A védésen a hallgató a prezentációra vonatkozóan, illetve a szakdolgozatban felhasznált szakirodalomból további kérdéseket is kaphat.</w:t>
      </w:r>
    </w:p>
    <w:p w14:paraId="4AF46570" w14:textId="3195F72D" w:rsidR="003D1F12" w:rsidRPr="003D1F12" w:rsidRDefault="003D1F12" w:rsidP="003D1F12">
      <w:pPr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3D1F12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A diasort a hallgató a záróvizsga napjáig feltölti a </w:t>
      </w:r>
      <w:hyperlink r:id="rId8" w:history="1">
        <w:r w:rsidRPr="003D1F12">
          <w:rPr>
            <w:rStyle w:val="Hiperhivatkozs"/>
            <w:rFonts w:ascii="Helvetica" w:eastAsia="Times New Roman" w:hAnsi="Helvetica" w:cs="Helvetica"/>
            <w:sz w:val="23"/>
            <w:szCs w:val="23"/>
            <w:lang w:eastAsia="hu-HU"/>
          </w:rPr>
          <w:t>beosztása szerinti záróvizsga bizottság</w:t>
        </w:r>
      </w:hyperlink>
      <w:r w:rsidRPr="003D1F12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Teams Általános csatornájának Fájl mappájába: </w:t>
      </w:r>
      <w:bookmarkStart w:id="0" w:name="_Hlk105609492"/>
      <w:r w:rsidRPr="003D1F12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[ZV-PPK] 1. bizottság 2022. 06.15. [FTI] vagy [ZV-PPK] 1. bizottság 2022. 06.16.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</w:t>
      </w:r>
      <w:r w:rsidRPr="003D1F12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[FTI]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</w:t>
      </w:r>
      <w:bookmarkEnd w:id="0"/>
    </w:p>
    <w:p w14:paraId="1CE45B52" w14:textId="5A9044C7" w:rsidR="003D1F12" w:rsidRPr="003D1F12" w:rsidRDefault="003D1F12" w:rsidP="003D1F12">
      <w:pPr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3D1F12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lastRenderedPageBreak/>
        <w:t>A védés alatt a prezentációt a hallgató képernyő megosztással teszi láthatóvá a bizottság számára, miközben ő maga is látható marad, tehát a kamerájának bekapcsolt állapotban kell lennie.</w:t>
      </w:r>
    </w:p>
    <w:p w14:paraId="15396AA4" w14:textId="77777777" w:rsidR="00476CDF" w:rsidRPr="00476CDF" w:rsidRDefault="00476CDF" w:rsidP="00476C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Tételhúzás:</w:t>
      </w:r>
    </w:p>
    <w:p w14:paraId="56BCC768" w14:textId="074ECFB9" w:rsidR="00476CDF" w:rsidRDefault="00476CDF" w:rsidP="00476CD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tételhúzás a </w:t>
      </w:r>
      <w:hyperlink r:id="rId9" w:history="1">
        <w:r w:rsidRPr="00476CDF">
          <w:rPr>
            <w:rFonts w:ascii="Helvetica" w:eastAsia="Times New Roman" w:hAnsi="Helvetica" w:cs="Helvetica"/>
            <w:b/>
            <w:bCs/>
            <w:color w:val="337AB7"/>
            <w:sz w:val="23"/>
            <w:szCs w:val="23"/>
            <w:u w:val="single"/>
            <w:lang w:eastAsia="hu-HU"/>
          </w:rPr>
          <w:t>https://wheelofnames.com</w:t>
        </w:r>
      </w:hyperlink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 felületen történik, amely képernyő megosztással mindenki számára egyszerre elérhető. </w:t>
      </w:r>
      <w:r w:rsidR="003D1F12" w:rsidRPr="00701912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A képernyőmegosztást a záróvizsga bizottság titkára végzi el. 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hallgató egy tételt „húz” a szerencsekerék segítségével. A szerencsekeréken</w:t>
      </w:r>
      <w:r w:rsidR="00C64459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hallgató tételt „választ” magának, és ezt mutatja be. </w:t>
      </w:r>
    </w:p>
    <w:p w14:paraId="1DE2A546" w14:textId="0C2F4EFE" w:rsidR="00476CDF" w:rsidRPr="00476CDF" w:rsidRDefault="00476CDF" w:rsidP="00476CD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Az online vizsga keretében a hallgató felkészülési idő nélkül mutatja be a „húzott” tételt.</w:t>
      </w:r>
      <w:r w:rsidR="003D1F12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hallgató előre mindegyik tételhez vázlatot készít, melyet a felelet alatt használhat.</w:t>
      </w:r>
    </w:p>
    <w:p w14:paraId="1AEB346A" w14:textId="77777777" w:rsidR="00476CDF" w:rsidRPr="00476CDF" w:rsidRDefault="00476CDF" w:rsidP="00476C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vázlat terjedelme: legfeljebb 1500 karakter szóközökkel.</w:t>
      </w:r>
    </w:p>
    <w:p w14:paraId="4C469302" w14:textId="77777777" w:rsidR="00476CDF" w:rsidRPr="00476CDF" w:rsidRDefault="00476CDF" w:rsidP="00476C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vázlat nem tartalmazhat idézetet, folyószöveget, egész mondatokat.</w:t>
      </w:r>
    </w:p>
    <w:p w14:paraId="2E220DA7" w14:textId="77777777" w:rsidR="00EA6C6E" w:rsidRPr="00476CDF" w:rsidRDefault="00EA6C6E" w:rsidP="00EA6C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A felelet alatt az előre elkészített vázlatot a hallgató képernyő megosztással teszi láthatóvá a bizottság számára,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miközben ő maga is látható marad. M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ajd 10 perc folyamatos előadásban bemutatja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a tételt.</w:t>
      </w:r>
    </w:p>
    <w:p w14:paraId="101B8738" w14:textId="77777777" w:rsidR="00476CDF" w:rsidRPr="00476CDF" w:rsidRDefault="00476CDF" w:rsidP="00476C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Fontos: minden hallgató saját maga készítse el a vázlatot, a bizottság nem fogad el egyforma vázlatokat.</w:t>
      </w:r>
    </w:p>
    <w:p w14:paraId="0B1F2140" w14:textId="2D50D155" w:rsidR="00476CDF" w:rsidRDefault="00476CDF" w:rsidP="00476C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vázlat ismertetése nem jelent elégséges jegyet</w:t>
      </w:r>
    </w:p>
    <w:p w14:paraId="2CAE736D" w14:textId="77777777" w:rsidR="00EA6C6E" w:rsidRDefault="00EA6C6E" w:rsidP="00EA6C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</w:p>
    <w:p w14:paraId="4EAAAD6A" w14:textId="77777777" w:rsidR="003D1F12" w:rsidRDefault="003D1F12" w:rsidP="003D1F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Az online záróvizsgázó hallgató védése és tételfelelete alatt legalább egy másik hallgató is jelen van vagy jelenléti módon a vizsgateremben vagy online módon a vizsgacsatornán.</w:t>
      </w:r>
    </w:p>
    <w:p w14:paraId="04CB9F77" w14:textId="77777777" w:rsidR="003D1F12" w:rsidRDefault="003D1F12" w:rsidP="003D1F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</w:p>
    <w:p w14:paraId="12B1578C" w14:textId="77777777" w:rsidR="003D1F12" w:rsidRDefault="003D1F12" w:rsidP="003D1F12">
      <w:p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Az online záróvizsgázó hallgatónak a védés és tétel felet után az online térben további értesítésig nem kell jelen lennie. 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záróvizsga eredményhirdetése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a</w:t>
      </w:r>
      <w:r w:rsidRPr="00476CDF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záróvizsga végén, a bizottságban aznap összes záróvizsgázó hallgató felelete után történik.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 xml:space="preserve"> Az online záróvizsgázó hallgatót a bizottság titkára Teamsen keresztül behívja az eredményhirdetésre. Amennyiben a záróvizsgázó az eredményhirdetésen nem tud részt venni, az eredményéről a Tanulmányi Hivataltól kérhet tájékoztatást a záróvizsga jegyzőkönyv alapján.</w:t>
      </w:r>
    </w:p>
    <w:p w14:paraId="38785BFE" w14:textId="77777777" w:rsidR="003D1F12" w:rsidRDefault="003D1F12" w:rsidP="003D1F12"/>
    <w:p w14:paraId="103F32AF" w14:textId="78C406ED" w:rsidR="008D31BA" w:rsidRDefault="008D31BA"/>
    <w:sectPr w:rsidR="008D31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11DF" w14:textId="77777777" w:rsidR="00476CDF" w:rsidRDefault="00476CDF" w:rsidP="00476CDF">
      <w:pPr>
        <w:spacing w:after="0" w:line="240" w:lineRule="auto"/>
      </w:pPr>
      <w:r>
        <w:separator/>
      </w:r>
    </w:p>
  </w:endnote>
  <w:endnote w:type="continuationSeparator" w:id="0">
    <w:p w14:paraId="63757109" w14:textId="77777777" w:rsidR="00476CDF" w:rsidRDefault="00476CDF" w:rsidP="0047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AB3F" w14:textId="77777777" w:rsidR="00476CDF" w:rsidRDefault="00476CDF" w:rsidP="00476CDF">
      <w:pPr>
        <w:spacing w:after="0" w:line="240" w:lineRule="auto"/>
      </w:pPr>
      <w:r>
        <w:separator/>
      </w:r>
    </w:p>
  </w:footnote>
  <w:footnote w:type="continuationSeparator" w:id="0">
    <w:p w14:paraId="5072AFCB" w14:textId="77777777" w:rsidR="00476CDF" w:rsidRDefault="00476CDF" w:rsidP="0047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A1DC" w14:textId="77777777" w:rsidR="00476CDF" w:rsidRDefault="00476CDF">
    <w:pPr>
      <w:pStyle w:val="lfej"/>
    </w:pPr>
    <w:r>
      <w:t>ZV információk</w:t>
    </w:r>
  </w:p>
  <w:p w14:paraId="708E6430" w14:textId="2A4401AF" w:rsidR="00476CDF" w:rsidRDefault="00C64459">
    <w:pPr>
      <w:pStyle w:val="lfej"/>
    </w:pPr>
    <w:r>
      <w:t>Közösségszervezés BA</w:t>
    </w:r>
    <w:r w:rsidR="00476CDF">
      <w:t xml:space="preserve"> 20</w:t>
    </w:r>
    <w:r w:rsidR="00EB6258">
      <w:t>21</w:t>
    </w:r>
    <w:r w:rsidR="00476CDF">
      <w:t>/2</w:t>
    </w:r>
    <w:r w:rsidR="00EB6258">
      <w:t>2</w:t>
    </w:r>
    <w:r w:rsidR="00476CDF">
      <w:t>. II. tavasz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5D6"/>
    <w:multiLevelType w:val="multilevel"/>
    <w:tmpl w:val="B98A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76FCE"/>
    <w:multiLevelType w:val="multilevel"/>
    <w:tmpl w:val="07CA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F4394"/>
    <w:multiLevelType w:val="multilevel"/>
    <w:tmpl w:val="B46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72D66"/>
    <w:multiLevelType w:val="multilevel"/>
    <w:tmpl w:val="E10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D5F63"/>
    <w:multiLevelType w:val="multilevel"/>
    <w:tmpl w:val="2E1C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DF"/>
    <w:rsid w:val="000E755A"/>
    <w:rsid w:val="001C0B62"/>
    <w:rsid w:val="003D1F12"/>
    <w:rsid w:val="00476CDF"/>
    <w:rsid w:val="008D31BA"/>
    <w:rsid w:val="00C64459"/>
    <w:rsid w:val="00EA6C6E"/>
    <w:rsid w:val="00EB4B41"/>
    <w:rsid w:val="00E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1656"/>
  <w15:chartTrackingRefBased/>
  <w15:docId w15:val="{43ED10E8-5AD2-4DBC-8040-F05832CB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76CDF"/>
    <w:rPr>
      <w:i/>
      <w:iCs/>
    </w:rPr>
  </w:style>
  <w:style w:type="character" w:styleId="Kiemels2">
    <w:name w:val="Strong"/>
    <w:basedOn w:val="Bekezdsalapbettpusa"/>
    <w:uiPriority w:val="22"/>
    <w:qFormat/>
    <w:rsid w:val="00476CD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76CD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CDF"/>
  </w:style>
  <w:style w:type="paragraph" w:styleId="llb">
    <w:name w:val="footer"/>
    <w:basedOn w:val="Norml"/>
    <w:link w:val="llbChar"/>
    <w:uiPriority w:val="99"/>
    <w:unhideWhenUsed/>
    <w:rsid w:val="0047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CDF"/>
  </w:style>
  <w:style w:type="paragraph" w:styleId="Listaszerbekezds">
    <w:name w:val="List Paragraph"/>
    <w:basedOn w:val="Norml"/>
    <w:uiPriority w:val="34"/>
    <w:qFormat/>
    <w:rsid w:val="00EA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.elte.hu/zarovizsga-beosztas_2022_tavas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hu-hu/office/tartalom-megoszt%C3%A1sa-a-teams-%C3%A9rtekezleten-fcc2bf59-aecd-4481-8f99-ce55dd836c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eelofnames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Lakos</dc:creator>
  <cp:keywords/>
  <dc:description/>
  <cp:lastModifiedBy>Csöngéné Somlai Andrea</cp:lastModifiedBy>
  <cp:revision>3</cp:revision>
  <dcterms:created xsi:type="dcterms:W3CDTF">2022-06-09T07:59:00Z</dcterms:created>
  <dcterms:modified xsi:type="dcterms:W3CDTF">2022-06-09T08:09:00Z</dcterms:modified>
</cp:coreProperties>
</file>